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E6825" w14:textId="77777777" w:rsidR="00554C4E" w:rsidRDefault="00554C4E"/>
    <w:p w14:paraId="383E3FB7" w14:textId="77777777" w:rsidR="0041697A" w:rsidRPr="00554C4E" w:rsidRDefault="00554C4E">
      <w:pPr>
        <w:rPr>
          <w:b/>
          <w:sz w:val="28"/>
          <w:szCs w:val="28"/>
        </w:rPr>
      </w:pPr>
      <w:r w:rsidRPr="00554C4E">
        <w:rPr>
          <w:b/>
          <w:sz w:val="28"/>
          <w:szCs w:val="28"/>
        </w:rPr>
        <w:t>TO:</w:t>
      </w:r>
    </w:p>
    <w:p w14:paraId="471F1517" w14:textId="77777777" w:rsidR="00554C4E" w:rsidRPr="00554C4E" w:rsidRDefault="00554C4E">
      <w:pPr>
        <w:rPr>
          <w:b/>
          <w:sz w:val="28"/>
          <w:szCs w:val="28"/>
        </w:rPr>
      </w:pPr>
      <w:r w:rsidRPr="00554C4E">
        <w:rPr>
          <w:b/>
          <w:sz w:val="28"/>
          <w:szCs w:val="28"/>
        </w:rPr>
        <w:t>FROM:</w:t>
      </w:r>
    </w:p>
    <w:p w14:paraId="0E78E362" w14:textId="77777777" w:rsidR="00554C4E" w:rsidRPr="00554C4E" w:rsidRDefault="00554C4E">
      <w:pPr>
        <w:rPr>
          <w:b/>
          <w:sz w:val="28"/>
          <w:szCs w:val="28"/>
        </w:rPr>
      </w:pPr>
      <w:r w:rsidRPr="00554C4E">
        <w:rPr>
          <w:b/>
          <w:sz w:val="28"/>
          <w:szCs w:val="28"/>
        </w:rPr>
        <w:t>DATE:</w:t>
      </w:r>
    </w:p>
    <w:p w14:paraId="4EB7D9C7" w14:textId="72620A0C" w:rsidR="00554C4E" w:rsidRPr="00554C4E" w:rsidRDefault="00554C4E">
      <w:pPr>
        <w:rPr>
          <w:b/>
          <w:sz w:val="28"/>
          <w:szCs w:val="28"/>
        </w:rPr>
      </w:pPr>
      <w:r w:rsidRPr="00554C4E">
        <w:rPr>
          <w:b/>
          <w:sz w:val="28"/>
          <w:szCs w:val="28"/>
        </w:rPr>
        <w:t xml:space="preserve">RE: </w:t>
      </w:r>
      <w:r w:rsidR="003F295C">
        <w:rPr>
          <w:b/>
          <w:sz w:val="28"/>
          <w:szCs w:val="28"/>
        </w:rPr>
        <w:t xml:space="preserve">Employee Rights &amp; Responsibilities </w:t>
      </w:r>
      <w:r w:rsidRPr="00554C4E">
        <w:rPr>
          <w:b/>
          <w:sz w:val="28"/>
          <w:szCs w:val="28"/>
        </w:rPr>
        <w:t xml:space="preserve"> </w:t>
      </w:r>
    </w:p>
    <w:p w14:paraId="7E2A8374" w14:textId="77777777" w:rsidR="00554C4E" w:rsidRDefault="00554C4E"/>
    <w:p w14:paraId="4001E304" w14:textId="77777777" w:rsidR="00554C4E" w:rsidRDefault="00554C4E"/>
    <w:p w14:paraId="376372C2" w14:textId="6580A441" w:rsidR="003F295C" w:rsidRPr="003F295C" w:rsidRDefault="003F295C" w:rsidP="003F295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It is </w:t>
      </w:r>
      <w:r w:rsidR="00DA288F">
        <w:rPr>
          <w:rFonts w:ascii="Times" w:hAnsi="Times" w:cs="Times New Roman"/>
          <w:sz w:val="20"/>
          <w:szCs w:val="20"/>
        </w:rPr>
        <w:t>the employer’s</w:t>
      </w:r>
      <w:r w:rsidRPr="003F295C">
        <w:rPr>
          <w:rFonts w:ascii="Times" w:hAnsi="Times" w:cs="Times New Roman"/>
          <w:sz w:val="20"/>
          <w:szCs w:val="20"/>
        </w:rPr>
        <w:t xml:space="preserve"> responsibility to ensure </w:t>
      </w:r>
      <w:r>
        <w:rPr>
          <w:rFonts w:ascii="Times" w:hAnsi="Times" w:cs="Times New Roman"/>
          <w:sz w:val="20"/>
          <w:szCs w:val="20"/>
        </w:rPr>
        <w:t>workers receive proper training. However, that does not mean that employees do not have any responsibilities in the workplace. W</w:t>
      </w:r>
      <w:r w:rsidRPr="003F295C">
        <w:rPr>
          <w:rFonts w:ascii="Times" w:hAnsi="Times" w:cs="Times New Roman"/>
          <w:sz w:val="20"/>
          <w:szCs w:val="20"/>
        </w:rPr>
        <w:t>orkers also have responsibilities and roles while on the job. These responsibilities are put in place to help keep workers and those around them safe.</w:t>
      </w:r>
    </w:p>
    <w:p w14:paraId="7D363FE9" w14:textId="77777777" w:rsidR="003F295C" w:rsidRPr="003F295C" w:rsidRDefault="003F295C" w:rsidP="003F295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F295C">
        <w:rPr>
          <w:rFonts w:ascii="Times" w:eastAsia="Times New Roman" w:hAnsi="Times" w:cs="Times New Roman"/>
          <w:b/>
          <w:bCs/>
          <w:sz w:val="20"/>
          <w:szCs w:val="20"/>
        </w:rPr>
        <w:t>Employees must</w:t>
      </w:r>
      <w:r w:rsidRPr="003F295C">
        <w:rPr>
          <w:rFonts w:ascii="Times" w:eastAsia="Times New Roman" w:hAnsi="Times" w:cs="Times New Roman"/>
          <w:sz w:val="20"/>
          <w:szCs w:val="20"/>
        </w:rPr>
        <w:t xml:space="preserve"> comply with the OHSA rules and regulations</w:t>
      </w:r>
    </w:p>
    <w:p w14:paraId="253EB9C5" w14:textId="77777777" w:rsidR="003F295C" w:rsidRPr="003F295C" w:rsidRDefault="003F295C" w:rsidP="003F295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F295C">
        <w:rPr>
          <w:rFonts w:ascii="Times" w:eastAsia="Times New Roman" w:hAnsi="Times" w:cs="Times New Roman"/>
          <w:b/>
          <w:bCs/>
          <w:sz w:val="20"/>
          <w:szCs w:val="20"/>
        </w:rPr>
        <w:t>Employees must</w:t>
      </w:r>
      <w:r w:rsidRPr="003F295C">
        <w:rPr>
          <w:rFonts w:ascii="Times" w:eastAsia="Times New Roman" w:hAnsi="Times" w:cs="Times New Roman"/>
          <w:sz w:val="20"/>
          <w:szCs w:val="20"/>
        </w:rPr>
        <w:t xml:space="preserve"> use or wear any equipment required by their employer</w:t>
      </w:r>
    </w:p>
    <w:p w14:paraId="7269723C" w14:textId="77777777" w:rsidR="003F295C" w:rsidRPr="003F295C" w:rsidRDefault="003F295C" w:rsidP="003F295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F295C">
        <w:rPr>
          <w:rFonts w:ascii="Times" w:eastAsia="Times New Roman" w:hAnsi="Times" w:cs="Times New Roman"/>
          <w:b/>
          <w:bCs/>
          <w:sz w:val="20"/>
          <w:szCs w:val="20"/>
        </w:rPr>
        <w:t>Employees must</w:t>
      </w:r>
      <w:r w:rsidRPr="003F295C">
        <w:rPr>
          <w:rFonts w:ascii="Times" w:eastAsia="Times New Roman" w:hAnsi="Times" w:cs="Times New Roman"/>
          <w:sz w:val="20"/>
          <w:szCs w:val="20"/>
        </w:rPr>
        <w:t xml:space="preserve"> inform their employer or supervisor of any missing or defective protective equipment</w:t>
      </w:r>
    </w:p>
    <w:p w14:paraId="5250666D" w14:textId="77777777" w:rsidR="003F295C" w:rsidRPr="003F295C" w:rsidRDefault="003F295C" w:rsidP="003F295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F295C">
        <w:rPr>
          <w:rFonts w:ascii="Times" w:eastAsia="Times New Roman" w:hAnsi="Times" w:cs="Times New Roman"/>
          <w:b/>
          <w:bCs/>
          <w:sz w:val="20"/>
          <w:szCs w:val="20"/>
        </w:rPr>
        <w:t>Employees must</w:t>
      </w:r>
      <w:r w:rsidRPr="003F295C">
        <w:rPr>
          <w:rFonts w:ascii="Times" w:eastAsia="Times New Roman" w:hAnsi="Times" w:cs="Times New Roman"/>
          <w:sz w:val="20"/>
          <w:szCs w:val="20"/>
        </w:rPr>
        <w:t xml:space="preserve"> report to their employer or supervisor any hazard or violation of the OHSA</w:t>
      </w:r>
    </w:p>
    <w:p w14:paraId="71763C89" w14:textId="77777777" w:rsidR="003F295C" w:rsidRDefault="003F295C" w:rsidP="003F295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F295C">
        <w:rPr>
          <w:rFonts w:ascii="Times" w:eastAsia="Times New Roman" w:hAnsi="Times" w:cs="Times New Roman"/>
          <w:b/>
          <w:bCs/>
          <w:sz w:val="20"/>
          <w:szCs w:val="20"/>
        </w:rPr>
        <w:t>Employees must not</w:t>
      </w:r>
      <w:r w:rsidRPr="003F295C">
        <w:rPr>
          <w:rFonts w:ascii="Times" w:eastAsia="Times New Roman" w:hAnsi="Times" w:cs="Times New Roman"/>
          <w:sz w:val="20"/>
          <w:szCs w:val="20"/>
        </w:rPr>
        <w:t xml:space="preserve"> remove or use incorrectly any protective device required by their employer or required by the OHSA</w:t>
      </w:r>
      <w:bookmarkStart w:id="0" w:name="_GoBack"/>
      <w:bookmarkEnd w:id="0"/>
    </w:p>
    <w:p w14:paraId="732D49C7" w14:textId="77777777" w:rsidR="003F295C" w:rsidRDefault="003F295C" w:rsidP="003F295C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2B744F8E" w14:textId="4596F98C" w:rsidR="003F295C" w:rsidRDefault="003F295C" w:rsidP="003F295C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Workers also have rights, and it is important that both employers and employees are aware of worker rights. These rights include:</w:t>
      </w:r>
    </w:p>
    <w:p w14:paraId="36285D7B" w14:textId="74C82928" w:rsidR="003F295C" w:rsidRDefault="003F295C" w:rsidP="003F295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F295C">
        <w:rPr>
          <w:rFonts w:ascii="Times" w:eastAsia="Times New Roman" w:hAnsi="Times" w:cs="Times New Roman"/>
          <w:b/>
          <w:sz w:val="20"/>
          <w:szCs w:val="20"/>
        </w:rPr>
        <w:t>The right to participate</w:t>
      </w:r>
      <w:r>
        <w:rPr>
          <w:rFonts w:ascii="Times" w:eastAsia="Times New Roman" w:hAnsi="Times" w:cs="Times New Roman"/>
          <w:sz w:val="20"/>
          <w:szCs w:val="20"/>
        </w:rPr>
        <w:t xml:space="preserve"> – the right to be part of the process of identifying and resolving workplace health and safety concerns</w:t>
      </w:r>
    </w:p>
    <w:p w14:paraId="0BDE1993" w14:textId="7D0DF8C8" w:rsidR="003F295C" w:rsidRDefault="003F295C" w:rsidP="003F295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F295C">
        <w:rPr>
          <w:rFonts w:ascii="Times" w:eastAsia="Times New Roman" w:hAnsi="Times" w:cs="Times New Roman"/>
          <w:b/>
          <w:sz w:val="20"/>
          <w:szCs w:val="20"/>
        </w:rPr>
        <w:t>The right to know</w:t>
      </w:r>
      <w:r>
        <w:rPr>
          <w:rFonts w:ascii="Times" w:eastAsia="Times New Roman" w:hAnsi="Times" w:cs="Times New Roman"/>
          <w:sz w:val="20"/>
          <w:szCs w:val="20"/>
        </w:rPr>
        <w:t xml:space="preserve"> – the right to know about any hazards they may be exposed to on the job</w:t>
      </w:r>
    </w:p>
    <w:p w14:paraId="12A7A2D2" w14:textId="757FB0B0" w:rsidR="003F295C" w:rsidRDefault="003F295C" w:rsidP="003F295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F295C">
        <w:rPr>
          <w:rFonts w:ascii="Times" w:eastAsia="Times New Roman" w:hAnsi="Times" w:cs="Times New Roman"/>
          <w:b/>
          <w:sz w:val="20"/>
          <w:szCs w:val="20"/>
        </w:rPr>
        <w:t>The right to refuse work</w:t>
      </w:r>
      <w:r>
        <w:rPr>
          <w:rFonts w:ascii="Times" w:eastAsia="Times New Roman" w:hAnsi="Times" w:cs="Times New Roman"/>
          <w:sz w:val="20"/>
          <w:szCs w:val="20"/>
        </w:rPr>
        <w:t xml:space="preserve"> – the right to refuse to do work that they believe is dangerous </w:t>
      </w:r>
    </w:p>
    <w:p w14:paraId="3EAA45A6" w14:textId="16087E22" w:rsidR="003F295C" w:rsidRDefault="003F295C" w:rsidP="003F295C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For more information about the Occupational Health &amp; Safety Act (OHSA) and worker’s rights and responsibilities, visit the </w:t>
      </w:r>
      <w:hyperlink r:id="rId6" w:anchor="duties" w:history="1">
        <w:r w:rsidRPr="003F295C">
          <w:rPr>
            <w:rStyle w:val="Hyperlink"/>
            <w:rFonts w:ascii="Times" w:eastAsia="Times New Roman" w:hAnsi="Times" w:cs="Times New Roman"/>
            <w:sz w:val="20"/>
            <w:szCs w:val="20"/>
          </w:rPr>
          <w:t>Ontario Ministry of Labour Rights and Duties: FAQ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 page. </w:t>
      </w:r>
    </w:p>
    <w:p w14:paraId="3C894958" w14:textId="77777777" w:rsidR="00DA288F" w:rsidRPr="003F295C" w:rsidRDefault="00DA288F" w:rsidP="003F295C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0A1B34DB" w14:textId="77777777" w:rsidR="00FE70EB" w:rsidRDefault="00FE70EB" w:rsidP="00554C4E"/>
    <w:p w14:paraId="50C7643D" w14:textId="77777777" w:rsidR="00FE70EB" w:rsidRDefault="00FE70EB" w:rsidP="00554C4E">
      <w:r>
        <w:t xml:space="preserve"> </w:t>
      </w:r>
      <w:r>
        <w:tab/>
        <w:t xml:space="preserve">           </w:t>
      </w:r>
      <w:r>
        <w:tab/>
      </w:r>
      <w:r>
        <w:tab/>
      </w:r>
      <w:r>
        <w:rPr>
          <w:noProof/>
        </w:rPr>
        <w:drawing>
          <wp:inline distT="0" distB="0" distL="0" distR="0" wp14:anchorId="0C5D5839" wp14:editId="740E30EF">
            <wp:extent cx="2637790" cy="1817370"/>
            <wp:effectExtent l="0" t="0" r="381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0EB" w:rsidSect="004169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BD9"/>
    <w:multiLevelType w:val="hybridMultilevel"/>
    <w:tmpl w:val="780C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F5A56"/>
    <w:multiLevelType w:val="hybridMultilevel"/>
    <w:tmpl w:val="A3BC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A7896"/>
    <w:multiLevelType w:val="multilevel"/>
    <w:tmpl w:val="A3D4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4E"/>
    <w:rsid w:val="003F295C"/>
    <w:rsid w:val="0041697A"/>
    <w:rsid w:val="00554C4E"/>
    <w:rsid w:val="00573B6F"/>
    <w:rsid w:val="00DA288F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DD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E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29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F295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E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29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F2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abour.gov.on.ca/english/hs/faqs/rights.php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2017-07-10T14:08:00Z</dcterms:created>
  <dcterms:modified xsi:type="dcterms:W3CDTF">2017-07-10T14:14:00Z</dcterms:modified>
</cp:coreProperties>
</file>